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64C" w:rsidRDefault="00D5264C" w:rsidP="006B0C13">
      <w:pPr>
        <w:spacing w:after="113"/>
        <w:ind w:left="2124" w:firstLine="708"/>
        <w:rPr>
          <w:rFonts w:asciiTheme="minorHAnsi" w:hAnsiTheme="minorHAnsi"/>
          <w:b/>
          <w:sz w:val="28"/>
          <w:szCs w:val="28"/>
          <w:u w:val="single"/>
        </w:rPr>
      </w:pPr>
      <w:r>
        <w:rPr>
          <w:rFonts w:asciiTheme="minorHAnsi" w:hAnsiTheme="minorHAnsi"/>
          <w:b/>
          <w:sz w:val="28"/>
          <w:szCs w:val="28"/>
          <w:u w:val="single"/>
        </w:rPr>
        <w:t xml:space="preserve">Vážení spoluobčania, </w:t>
      </w:r>
    </w:p>
    <w:p w:rsidR="00AE2E01" w:rsidRPr="006B0C13" w:rsidRDefault="00D5264C" w:rsidP="00AE2E01">
      <w:pPr>
        <w:spacing w:after="113"/>
        <w:ind w:left="-142" w:firstLine="255"/>
        <w:jc w:val="both"/>
        <w:rPr>
          <w:rFonts w:asciiTheme="minorHAnsi" w:hAnsiTheme="minorHAnsi"/>
          <w:color w:val="222222"/>
          <w:sz w:val="27"/>
          <w:szCs w:val="27"/>
        </w:rPr>
      </w:pPr>
      <w:r w:rsidRPr="006B0C13">
        <w:rPr>
          <w:rFonts w:asciiTheme="minorHAnsi" w:hAnsiTheme="minorHAnsi"/>
          <w:sz w:val="27"/>
          <w:szCs w:val="27"/>
        </w:rPr>
        <w:t xml:space="preserve">dovoľujeme si Vám pripomenúť, </w:t>
      </w:r>
      <w:r w:rsidR="00237139" w:rsidRPr="006B0C13">
        <w:rPr>
          <w:rFonts w:asciiTheme="minorHAnsi" w:hAnsiTheme="minorHAnsi"/>
          <w:color w:val="222222"/>
          <w:sz w:val="27"/>
          <w:szCs w:val="27"/>
        </w:rPr>
        <w:t>na uskutoč</w:t>
      </w:r>
      <w:r w:rsidRPr="006B0C13">
        <w:rPr>
          <w:rFonts w:asciiTheme="minorHAnsi" w:hAnsiTheme="minorHAnsi"/>
          <w:color w:val="222222"/>
          <w:sz w:val="27"/>
          <w:szCs w:val="27"/>
        </w:rPr>
        <w:t xml:space="preserve">nenie zmeny v organizácii zberu </w:t>
      </w:r>
      <w:r w:rsidR="00237139" w:rsidRPr="006B0C13">
        <w:rPr>
          <w:rFonts w:asciiTheme="minorHAnsi" w:hAnsiTheme="minorHAnsi"/>
          <w:color w:val="222222"/>
          <w:sz w:val="27"/>
          <w:szCs w:val="27"/>
        </w:rPr>
        <w:t>triedeného odpadu v našej obci, a to so</w:t>
      </w:r>
      <w:r w:rsidR="00237139" w:rsidRPr="006B0C13">
        <w:rPr>
          <w:rFonts w:asciiTheme="minorHAnsi" w:hAnsiTheme="minorHAnsi"/>
          <w:b/>
          <w:bCs/>
          <w:color w:val="222222"/>
          <w:sz w:val="27"/>
          <w:szCs w:val="27"/>
        </w:rPr>
        <w:t xml:space="preserve"> </w:t>
      </w:r>
      <w:r w:rsidR="00237139" w:rsidRPr="006B0C13">
        <w:rPr>
          <w:rFonts w:asciiTheme="minorHAnsi" w:hAnsiTheme="minorHAnsi"/>
          <w:b/>
          <w:bCs/>
          <w:color w:val="222222"/>
          <w:sz w:val="27"/>
          <w:szCs w:val="27"/>
          <w:u w:val="single"/>
        </w:rPr>
        <w:t>zavedením vrecového zberu od 1.4.2018</w:t>
      </w:r>
      <w:r w:rsidR="00237139" w:rsidRPr="006B0C13">
        <w:rPr>
          <w:rFonts w:asciiTheme="minorHAnsi" w:hAnsiTheme="minorHAnsi"/>
          <w:b/>
          <w:bCs/>
          <w:color w:val="222222"/>
          <w:sz w:val="27"/>
          <w:szCs w:val="27"/>
        </w:rPr>
        <w:t xml:space="preserve">. </w:t>
      </w:r>
      <w:r w:rsidR="00237139" w:rsidRPr="006B0C13">
        <w:rPr>
          <w:rFonts w:asciiTheme="minorHAnsi" w:hAnsiTheme="minorHAnsi"/>
          <w:color w:val="222222"/>
          <w:sz w:val="27"/>
          <w:szCs w:val="27"/>
        </w:rPr>
        <w:t>Zmenu iniciovala spoločnosť NATUR-</w:t>
      </w:r>
      <w:proofErr w:type="spellStart"/>
      <w:r w:rsidR="00237139" w:rsidRPr="006B0C13">
        <w:rPr>
          <w:rFonts w:asciiTheme="minorHAnsi" w:hAnsiTheme="minorHAnsi"/>
          <w:color w:val="222222"/>
          <w:sz w:val="27"/>
          <w:szCs w:val="27"/>
        </w:rPr>
        <w:t>Pack</w:t>
      </w:r>
      <w:proofErr w:type="spellEnd"/>
      <w:r w:rsidR="00237139" w:rsidRPr="006B0C13">
        <w:rPr>
          <w:rFonts w:asciiTheme="minorHAnsi" w:hAnsiTheme="minorHAnsi"/>
          <w:color w:val="222222"/>
          <w:sz w:val="27"/>
          <w:szCs w:val="27"/>
        </w:rPr>
        <w:t>,</w:t>
      </w:r>
      <w:r w:rsidRPr="006B0C13">
        <w:rPr>
          <w:rFonts w:asciiTheme="minorHAnsi" w:hAnsiTheme="minorHAnsi"/>
          <w:color w:val="222222"/>
          <w:sz w:val="27"/>
          <w:szCs w:val="27"/>
        </w:rPr>
        <w:t xml:space="preserve"> v zmysle zákona o odpadoch, </w:t>
      </w:r>
      <w:r w:rsidR="00237139" w:rsidRPr="006B0C13">
        <w:rPr>
          <w:rFonts w:asciiTheme="minorHAnsi" w:hAnsiTheme="minorHAnsi"/>
          <w:color w:val="222222"/>
          <w:sz w:val="27"/>
          <w:szCs w:val="27"/>
        </w:rPr>
        <w:t xml:space="preserve"> ktorá zber triedeného odpadu financuje, hlavne z dôvodu, že pri kontajnerovom spôsobe zberu je zbieraná komodita znehodnotená a kontaminovaná komunálnym od</w:t>
      </w:r>
      <w:r w:rsidR="006B0C13" w:rsidRPr="006B0C13">
        <w:rPr>
          <w:rFonts w:asciiTheme="minorHAnsi" w:hAnsiTheme="minorHAnsi"/>
          <w:color w:val="222222"/>
          <w:sz w:val="27"/>
          <w:szCs w:val="27"/>
        </w:rPr>
        <w:t xml:space="preserve">padom. </w:t>
      </w:r>
    </w:p>
    <w:p w:rsidR="00AE2E01" w:rsidRPr="006B0C13" w:rsidRDefault="00D5264C" w:rsidP="00AE2E01">
      <w:pPr>
        <w:spacing w:after="113"/>
        <w:ind w:left="-142" w:firstLine="255"/>
        <w:jc w:val="both"/>
        <w:rPr>
          <w:rFonts w:asciiTheme="minorHAnsi" w:hAnsiTheme="minorHAnsi"/>
          <w:color w:val="222222"/>
          <w:sz w:val="27"/>
          <w:szCs w:val="27"/>
        </w:rPr>
      </w:pPr>
      <w:r w:rsidRPr="006B0C13">
        <w:rPr>
          <w:rFonts w:asciiTheme="minorHAnsi" w:hAnsiTheme="minorHAnsi"/>
          <w:color w:val="222222"/>
          <w:sz w:val="27"/>
          <w:szCs w:val="27"/>
        </w:rPr>
        <w:t xml:space="preserve">Podľa harmonogramu triedeného zberu v našej obci dňa </w:t>
      </w:r>
      <w:r w:rsidRPr="006B0C13">
        <w:rPr>
          <w:rFonts w:asciiTheme="minorHAnsi" w:hAnsiTheme="minorHAnsi"/>
          <w:b/>
          <w:i/>
          <w:color w:val="222222"/>
          <w:sz w:val="27"/>
          <w:szCs w:val="27"/>
        </w:rPr>
        <w:t xml:space="preserve">25.04.2018 (streda) </w:t>
      </w:r>
      <w:r w:rsidRPr="006B0C13">
        <w:rPr>
          <w:rFonts w:asciiTheme="minorHAnsi" w:hAnsiTheme="minorHAnsi"/>
          <w:color w:val="222222"/>
          <w:sz w:val="27"/>
          <w:szCs w:val="27"/>
        </w:rPr>
        <w:t>sa uskutoční zber plastov + kovov + v </w:t>
      </w:r>
      <w:r w:rsidRPr="006B0C13">
        <w:rPr>
          <w:rFonts w:asciiTheme="minorHAnsi" w:hAnsiTheme="minorHAnsi"/>
          <w:b/>
          <w:color w:val="222222"/>
          <w:sz w:val="27"/>
          <w:szCs w:val="27"/>
        </w:rPr>
        <w:t xml:space="preserve">žltých vreciach. </w:t>
      </w:r>
      <w:r w:rsidR="00AE2E01" w:rsidRPr="006B0C13">
        <w:rPr>
          <w:rFonts w:asciiTheme="minorHAnsi" w:hAnsiTheme="minorHAnsi"/>
          <w:color w:val="000000"/>
          <w:sz w:val="27"/>
          <w:szCs w:val="27"/>
        </w:rPr>
        <w:t xml:space="preserve">Na základe uvedeného Vás prosíme, aby ste v uvedený deň vyložili </w:t>
      </w:r>
      <w:r w:rsidR="00AE2E01" w:rsidRPr="006B0C13">
        <w:rPr>
          <w:rFonts w:asciiTheme="minorHAnsi" w:hAnsiTheme="minorHAnsi"/>
          <w:color w:val="000000"/>
          <w:sz w:val="27"/>
          <w:szCs w:val="27"/>
          <w:highlight w:val="yellow"/>
        </w:rPr>
        <w:t>žlté vrece</w:t>
      </w:r>
      <w:r w:rsidR="00AE2E01" w:rsidRPr="006B0C13">
        <w:rPr>
          <w:rFonts w:asciiTheme="minorHAnsi" w:hAnsiTheme="minorHAnsi"/>
          <w:color w:val="000000"/>
          <w:sz w:val="27"/>
          <w:szCs w:val="27"/>
        </w:rPr>
        <w:t xml:space="preserve"> pred bránu, vrecia sú na viacnásobné použitie. V prípade, že Vám nepostačuje jedno vrece, môžete </w:t>
      </w:r>
      <w:r w:rsidR="006B0C13" w:rsidRPr="006B0C13">
        <w:rPr>
          <w:rFonts w:asciiTheme="minorHAnsi" w:hAnsiTheme="minorHAnsi"/>
          <w:color w:val="000000"/>
          <w:sz w:val="27"/>
          <w:szCs w:val="27"/>
        </w:rPr>
        <w:t>plasty zbierať aj do i</w:t>
      </w:r>
      <w:r w:rsidR="00AE2E01" w:rsidRPr="006B0C13">
        <w:rPr>
          <w:rFonts w:asciiTheme="minorHAnsi" w:hAnsiTheme="minorHAnsi"/>
          <w:color w:val="000000"/>
          <w:sz w:val="27"/>
          <w:szCs w:val="27"/>
        </w:rPr>
        <w:t xml:space="preserve">ných plastových vriec, firma zvezie všetky vyložené plasty. </w:t>
      </w:r>
    </w:p>
    <w:p w:rsidR="0023757E" w:rsidRPr="006B0C13" w:rsidRDefault="0023757E" w:rsidP="0023757E">
      <w:pPr>
        <w:spacing w:after="0" w:line="240" w:lineRule="auto"/>
        <w:ind w:firstLine="113"/>
        <w:rPr>
          <w:rFonts w:asciiTheme="minorHAnsi" w:hAnsiTheme="minorHAnsi"/>
          <w:b/>
          <w:bCs/>
          <w:i/>
          <w:iCs/>
          <w:color w:val="000000" w:themeColor="text1"/>
          <w:sz w:val="27"/>
          <w:szCs w:val="27"/>
          <w:u w:val="single"/>
        </w:rPr>
      </w:pPr>
      <w:r w:rsidRPr="006B0C13">
        <w:rPr>
          <w:rFonts w:asciiTheme="minorHAnsi" w:hAnsiTheme="minorHAnsi"/>
          <w:b/>
          <w:bCs/>
          <w:color w:val="000000" w:themeColor="text1"/>
          <w:sz w:val="27"/>
          <w:szCs w:val="27"/>
          <w:highlight w:val="yellow"/>
        </w:rPr>
        <w:t xml:space="preserve">A) </w:t>
      </w:r>
      <w:r w:rsidRPr="006B0C13">
        <w:rPr>
          <w:rFonts w:asciiTheme="minorHAnsi" w:hAnsiTheme="minorHAnsi"/>
          <w:b/>
          <w:bCs/>
          <w:i/>
          <w:iCs/>
          <w:color w:val="000000" w:themeColor="text1"/>
          <w:sz w:val="27"/>
          <w:szCs w:val="27"/>
          <w:highlight w:val="yellow"/>
        </w:rPr>
        <w:t xml:space="preserve">PLASTY:  </w:t>
      </w:r>
      <w:r w:rsidRPr="006B0C13">
        <w:rPr>
          <w:rFonts w:asciiTheme="minorHAnsi" w:hAnsiTheme="minorHAnsi"/>
          <w:i/>
          <w:iCs/>
          <w:color w:val="000000" w:themeColor="text1"/>
          <w:sz w:val="27"/>
          <w:szCs w:val="27"/>
          <w:highlight w:val="yellow"/>
        </w:rPr>
        <w:t>frekvencia zberu 12x ročne podľa harmonogramu</w:t>
      </w:r>
    </w:p>
    <w:p w:rsidR="0023757E" w:rsidRPr="006B0C13" w:rsidRDefault="0023757E" w:rsidP="0023757E">
      <w:pPr>
        <w:spacing w:after="0" w:line="240" w:lineRule="auto"/>
        <w:jc w:val="both"/>
        <w:rPr>
          <w:rFonts w:asciiTheme="minorHAnsi" w:hAnsiTheme="minorHAnsi"/>
          <w:i/>
          <w:iCs/>
          <w:sz w:val="27"/>
          <w:szCs w:val="27"/>
        </w:rPr>
      </w:pPr>
      <w:r w:rsidRPr="006B0C13">
        <w:rPr>
          <w:rFonts w:asciiTheme="minorHAnsi" w:hAnsiTheme="minorHAnsi"/>
          <w:b/>
          <w:bCs/>
          <w:i/>
          <w:iCs/>
          <w:color w:val="FF0000"/>
          <w:sz w:val="27"/>
          <w:szCs w:val="27"/>
          <w:u w:val="single"/>
        </w:rPr>
        <w:t>Patria sem:</w:t>
      </w:r>
      <w:r w:rsidRPr="006B0C13">
        <w:rPr>
          <w:rFonts w:asciiTheme="minorHAnsi" w:hAnsiTheme="minorHAnsi"/>
          <w:color w:val="FF0000"/>
          <w:sz w:val="27"/>
          <w:szCs w:val="27"/>
        </w:rPr>
        <w:t xml:space="preserve"> </w:t>
      </w:r>
      <w:r w:rsidRPr="006B0C13">
        <w:rPr>
          <w:rFonts w:asciiTheme="minorHAnsi" w:hAnsiTheme="minorHAnsi"/>
          <w:color w:val="000000"/>
          <w:sz w:val="27"/>
          <w:szCs w:val="27"/>
        </w:rPr>
        <w:t>PET fľaše (minerálky, nealko nápoje), fólie, tašky, igelitové vrecká, obaly z kozmetických produktov, plechovky od nápojov, konzervy bez zvyškov potravín, drobné kovové predmety, drôty</w:t>
      </w:r>
      <w:r w:rsidRPr="006B0C13">
        <w:rPr>
          <w:rFonts w:asciiTheme="minorHAnsi" w:hAnsiTheme="minorHAnsi"/>
          <w:sz w:val="27"/>
          <w:szCs w:val="27"/>
        </w:rPr>
        <w:t>…</w:t>
      </w:r>
    </w:p>
    <w:p w:rsidR="0023757E" w:rsidRPr="006B0C13" w:rsidRDefault="0023757E" w:rsidP="0023757E">
      <w:pPr>
        <w:spacing w:after="0" w:line="240" w:lineRule="auto"/>
        <w:jc w:val="both"/>
        <w:rPr>
          <w:rFonts w:asciiTheme="minorHAnsi" w:hAnsiTheme="minorHAnsi"/>
          <w:b/>
          <w:bCs/>
          <w:i/>
          <w:iCs/>
          <w:color w:val="000000"/>
          <w:sz w:val="27"/>
          <w:szCs w:val="27"/>
          <w:u w:val="single"/>
        </w:rPr>
      </w:pPr>
      <w:r w:rsidRPr="006B0C13">
        <w:rPr>
          <w:rFonts w:asciiTheme="minorHAnsi" w:hAnsiTheme="minorHAnsi"/>
          <w:i/>
          <w:iCs/>
          <w:sz w:val="27"/>
          <w:szCs w:val="27"/>
        </w:rPr>
        <w:t>Pozn.:</w:t>
      </w:r>
      <w:r w:rsidRPr="006B0C13">
        <w:rPr>
          <w:rFonts w:asciiTheme="minorHAnsi" w:hAnsiTheme="minorHAnsi"/>
          <w:sz w:val="27"/>
          <w:szCs w:val="27"/>
        </w:rPr>
        <w:t xml:space="preserve"> Spoločnosť </w:t>
      </w:r>
      <w:proofErr w:type="spellStart"/>
      <w:r w:rsidRPr="006B0C13">
        <w:rPr>
          <w:rFonts w:asciiTheme="minorHAnsi" w:hAnsiTheme="minorHAnsi"/>
          <w:sz w:val="27"/>
          <w:szCs w:val="27"/>
        </w:rPr>
        <w:t>Kosit</w:t>
      </w:r>
      <w:proofErr w:type="spellEnd"/>
      <w:r w:rsidRPr="006B0C13">
        <w:rPr>
          <w:rFonts w:asciiTheme="minorHAnsi" w:hAnsiTheme="minorHAnsi"/>
          <w:sz w:val="27"/>
          <w:szCs w:val="27"/>
        </w:rPr>
        <w:t xml:space="preserve"> vykonáva vo svojej prevádzke triedenie plastového odpadu, z toho dôvodu je možné do vreca dávať aj </w:t>
      </w:r>
      <w:r w:rsidRPr="006B0C13">
        <w:rPr>
          <w:rFonts w:asciiTheme="minorHAnsi" w:hAnsiTheme="minorHAnsi"/>
          <w:color w:val="000000"/>
          <w:sz w:val="27"/>
          <w:szCs w:val="27"/>
        </w:rPr>
        <w:t xml:space="preserve">viacvrstvové obaly od trvanlivého mlieka, džúsov </w:t>
      </w:r>
    </w:p>
    <w:p w:rsidR="0023757E" w:rsidRPr="006B0C13" w:rsidRDefault="0023757E" w:rsidP="0023757E">
      <w:pPr>
        <w:spacing w:after="113" w:line="240" w:lineRule="auto"/>
        <w:jc w:val="both"/>
        <w:rPr>
          <w:rFonts w:asciiTheme="minorHAnsi" w:hAnsiTheme="minorHAnsi"/>
          <w:color w:val="000000"/>
          <w:sz w:val="27"/>
          <w:szCs w:val="27"/>
        </w:rPr>
      </w:pPr>
      <w:r w:rsidRPr="006B0C13">
        <w:rPr>
          <w:rFonts w:asciiTheme="minorHAnsi" w:hAnsiTheme="minorHAnsi"/>
          <w:b/>
          <w:bCs/>
          <w:i/>
          <w:iCs/>
          <w:color w:val="FF0000"/>
          <w:sz w:val="27"/>
          <w:szCs w:val="27"/>
          <w:u w:val="single"/>
        </w:rPr>
        <w:t>Nepatria sem</w:t>
      </w:r>
      <w:r w:rsidRPr="006B0C13">
        <w:rPr>
          <w:rFonts w:asciiTheme="minorHAnsi" w:hAnsiTheme="minorHAnsi"/>
          <w:b/>
          <w:bCs/>
          <w:i/>
          <w:iCs/>
          <w:color w:val="000000"/>
          <w:sz w:val="27"/>
          <w:szCs w:val="27"/>
          <w:u w:val="single"/>
        </w:rPr>
        <w:t>:</w:t>
      </w:r>
      <w:r w:rsidRPr="006B0C13">
        <w:rPr>
          <w:rFonts w:asciiTheme="minorHAnsi" w:hAnsiTheme="minorHAnsi"/>
          <w:b/>
          <w:bCs/>
          <w:color w:val="000000"/>
          <w:sz w:val="27"/>
          <w:szCs w:val="27"/>
        </w:rPr>
        <w:t xml:space="preserve"> </w:t>
      </w:r>
      <w:r w:rsidRPr="006B0C13">
        <w:rPr>
          <w:rFonts w:asciiTheme="minorHAnsi" w:hAnsiTheme="minorHAnsi"/>
          <w:color w:val="000000"/>
          <w:sz w:val="27"/>
          <w:szCs w:val="27"/>
        </w:rPr>
        <w:t>obaly z chemikálií, podlahové krytiny, polystyrén a pod..</w:t>
      </w:r>
    </w:p>
    <w:p w:rsidR="00AE2E01" w:rsidRPr="006B0C13" w:rsidRDefault="00AE2E01" w:rsidP="00AE2E01">
      <w:pPr>
        <w:spacing w:after="113"/>
        <w:ind w:left="-142" w:firstLine="255"/>
        <w:jc w:val="both"/>
        <w:rPr>
          <w:rFonts w:asciiTheme="minorHAnsi" w:hAnsiTheme="minorHAnsi"/>
          <w:color w:val="222222"/>
          <w:sz w:val="27"/>
          <w:szCs w:val="27"/>
        </w:rPr>
      </w:pPr>
      <w:r w:rsidRPr="006B0C13">
        <w:rPr>
          <w:rFonts w:asciiTheme="minorHAnsi" w:hAnsiTheme="minorHAnsi"/>
          <w:color w:val="222222"/>
          <w:sz w:val="27"/>
          <w:szCs w:val="27"/>
        </w:rPr>
        <w:t xml:space="preserve">Prosíme Vás, aby ste do triedeného zberu, teda do vriec určených na triedený odpad,  dávali iba komodity, ktoré sú na to vyhradené. V prípade, že vo vreciach budú aj zložky iného, resp. tuhého komunálneho odpadu, firma KOSIT, as. Košice bude obci  účtovať celý obecný zber ako položku tuhého komunálneho odpadu za </w:t>
      </w:r>
      <w:proofErr w:type="spellStart"/>
      <w:r w:rsidRPr="006B0C13">
        <w:rPr>
          <w:rFonts w:asciiTheme="minorHAnsi" w:hAnsiTheme="minorHAnsi"/>
          <w:color w:val="222222"/>
          <w:sz w:val="27"/>
          <w:szCs w:val="27"/>
        </w:rPr>
        <w:t>zazmluvnené</w:t>
      </w:r>
      <w:proofErr w:type="spellEnd"/>
      <w:r w:rsidRPr="006B0C13">
        <w:rPr>
          <w:rFonts w:asciiTheme="minorHAnsi" w:hAnsiTheme="minorHAnsi"/>
          <w:color w:val="222222"/>
          <w:sz w:val="27"/>
          <w:szCs w:val="27"/>
        </w:rPr>
        <w:t xml:space="preserve"> ceny. Zber triedeného odpadu je financovaný firmou NATUR PACK, s.r.o. a nie obcou. Teda, ak budeme triediť a nebudeme produkovať zbytočne tuhý komunálny odpad ( uskladňovaný v tzv. KUKA nádobách), môže obec znížiť poplatok pre obyvateľov. </w:t>
      </w:r>
    </w:p>
    <w:p w:rsidR="006B0C13" w:rsidRDefault="0023757E" w:rsidP="006B0C13">
      <w:pPr>
        <w:spacing w:after="113"/>
        <w:ind w:left="-142" w:firstLine="255"/>
        <w:jc w:val="both"/>
        <w:rPr>
          <w:rFonts w:asciiTheme="minorHAnsi" w:hAnsiTheme="minorHAnsi"/>
          <w:color w:val="222222"/>
          <w:sz w:val="27"/>
          <w:szCs w:val="27"/>
        </w:rPr>
      </w:pPr>
      <w:r w:rsidRPr="006B0C13">
        <w:rPr>
          <w:rFonts w:asciiTheme="minorHAnsi" w:hAnsiTheme="minorHAnsi"/>
          <w:color w:val="222222"/>
          <w:sz w:val="27"/>
          <w:szCs w:val="27"/>
        </w:rPr>
        <w:t xml:space="preserve">Pre obyvateľov bytových domov </w:t>
      </w:r>
      <w:proofErr w:type="spellStart"/>
      <w:r w:rsidR="006B0C13">
        <w:rPr>
          <w:rFonts w:asciiTheme="minorHAnsi" w:hAnsiTheme="minorHAnsi"/>
          <w:color w:val="222222"/>
          <w:sz w:val="27"/>
          <w:szCs w:val="27"/>
        </w:rPr>
        <w:t>súp.č</w:t>
      </w:r>
      <w:proofErr w:type="spellEnd"/>
      <w:r w:rsidR="006B0C13">
        <w:rPr>
          <w:rFonts w:asciiTheme="minorHAnsi" w:hAnsiTheme="minorHAnsi"/>
          <w:color w:val="222222"/>
          <w:sz w:val="27"/>
          <w:szCs w:val="27"/>
        </w:rPr>
        <w:t xml:space="preserve">. </w:t>
      </w:r>
      <w:r w:rsidRPr="006B0C13">
        <w:rPr>
          <w:rFonts w:asciiTheme="minorHAnsi" w:hAnsiTheme="minorHAnsi"/>
          <w:color w:val="222222"/>
          <w:sz w:val="27"/>
          <w:szCs w:val="27"/>
        </w:rPr>
        <w:t>79,</w:t>
      </w:r>
      <w:r w:rsidR="00185E58">
        <w:rPr>
          <w:rFonts w:asciiTheme="minorHAnsi" w:hAnsiTheme="minorHAnsi"/>
          <w:color w:val="222222"/>
          <w:sz w:val="27"/>
          <w:szCs w:val="27"/>
        </w:rPr>
        <w:t xml:space="preserve"> </w:t>
      </w:r>
      <w:proofErr w:type="spellStart"/>
      <w:r w:rsidR="006B0C13">
        <w:rPr>
          <w:rFonts w:asciiTheme="minorHAnsi" w:hAnsiTheme="minorHAnsi"/>
          <w:color w:val="222222"/>
          <w:sz w:val="27"/>
          <w:szCs w:val="27"/>
        </w:rPr>
        <w:t>súp.č</w:t>
      </w:r>
      <w:proofErr w:type="spellEnd"/>
      <w:r w:rsidR="006B0C13">
        <w:rPr>
          <w:rFonts w:asciiTheme="minorHAnsi" w:hAnsiTheme="minorHAnsi"/>
          <w:color w:val="222222"/>
          <w:sz w:val="27"/>
          <w:szCs w:val="27"/>
        </w:rPr>
        <w:t xml:space="preserve">. </w:t>
      </w:r>
      <w:r w:rsidRPr="006B0C13">
        <w:rPr>
          <w:rFonts w:asciiTheme="minorHAnsi" w:hAnsiTheme="minorHAnsi"/>
          <w:color w:val="222222"/>
          <w:sz w:val="27"/>
          <w:szCs w:val="27"/>
        </w:rPr>
        <w:t xml:space="preserve">219 a viacúčelovú budovu kultúrneho domu budú k dispozícií 1100 l zberné nádoby na triedený odpad, ostatné kontajnery, ktoré sú  majetkom firmy KOSIT si firma zoberie späť. </w:t>
      </w:r>
      <w:r w:rsidR="00AE2E01" w:rsidRPr="006B0C13">
        <w:rPr>
          <w:rFonts w:asciiTheme="minorHAnsi" w:hAnsiTheme="minorHAnsi"/>
          <w:color w:val="222222"/>
          <w:sz w:val="27"/>
          <w:szCs w:val="27"/>
        </w:rPr>
        <w:t xml:space="preserve"> </w:t>
      </w:r>
      <w:r w:rsidRPr="006B0C13">
        <w:rPr>
          <w:rFonts w:asciiTheme="minorHAnsi" w:hAnsiTheme="minorHAnsi"/>
          <w:color w:val="222222"/>
          <w:sz w:val="27"/>
          <w:szCs w:val="27"/>
        </w:rPr>
        <w:t>Z uvedeného Vás prosíme, aby ste neuskladňovali triedený a iný odpad pri bývalých stojiskách na kontajnery.</w:t>
      </w:r>
    </w:p>
    <w:p w:rsidR="006B0C13" w:rsidRPr="006B0C13" w:rsidRDefault="006B0C13" w:rsidP="006B0C13">
      <w:pPr>
        <w:spacing w:after="113"/>
        <w:ind w:left="-142" w:firstLine="255"/>
        <w:jc w:val="both"/>
        <w:rPr>
          <w:rFonts w:asciiTheme="minorHAnsi" w:hAnsiTheme="minorHAnsi"/>
          <w:color w:val="222222"/>
          <w:sz w:val="27"/>
          <w:szCs w:val="27"/>
        </w:rPr>
      </w:pPr>
      <w:r>
        <w:rPr>
          <w:rFonts w:asciiTheme="minorHAnsi" w:hAnsiTheme="minorHAnsi"/>
          <w:color w:val="222222"/>
          <w:sz w:val="27"/>
          <w:szCs w:val="27"/>
        </w:rPr>
        <w:t xml:space="preserve">Ďakujem Vám za pochopenie a verím, že sa aj v našej </w:t>
      </w:r>
      <w:r w:rsidR="00185E58">
        <w:rPr>
          <w:rFonts w:asciiTheme="minorHAnsi" w:hAnsiTheme="minorHAnsi"/>
          <w:color w:val="222222"/>
          <w:sz w:val="27"/>
          <w:szCs w:val="27"/>
        </w:rPr>
        <w:t>obci</w:t>
      </w:r>
      <w:r>
        <w:rPr>
          <w:rFonts w:asciiTheme="minorHAnsi" w:hAnsiTheme="minorHAnsi"/>
          <w:color w:val="222222"/>
          <w:sz w:val="27"/>
          <w:szCs w:val="27"/>
        </w:rPr>
        <w:t xml:space="preserve"> podarí uskutočniť vrecový, triedený zber odpadov, aby sme chránili  našu prírodu, krajinu, zdravie a skvalitnili svoj život.</w:t>
      </w:r>
      <w:r w:rsidR="0023757E" w:rsidRPr="006B0C13">
        <w:rPr>
          <w:rFonts w:asciiTheme="minorHAnsi" w:hAnsiTheme="minorHAnsi"/>
          <w:color w:val="222222"/>
          <w:sz w:val="27"/>
          <w:szCs w:val="27"/>
        </w:rPr>
        <w:t xml:space="preserve"> </w:t>
      </w:r>
      <w:r w:rsidR="00AE2E01" w:rsidRPr="006B0C13">
        <w:rPr>
          <w:rFonts w:asciiTheme="minorHAnsi" w:hAnsiTheme="minorHAnsi"/>
          <w:color w:val="222222"/>
          <w:sz w:val="27"/>
          <w:szCs w:val="27"/>
        </w:rPr>
        <w:t xml:space="preserve"> </w:t>
      </w:r>
    </w:p>
    <w:p w:rsidR="00237139" w:rsidRPr="006B0C13" w:rsidRDefault="00237139" w:rsidP="00237139">
      <w:pPr>
        <w:spacing w:after="0" w:line="240" w:lineRule="auto"/>
        <w:rPr>
          <w:rFonts w:asciiTheme="minorHAnsi" w:eastAsia="Times New Roman" w:hAnsiTheme="minorHAnsi"/>
          <w:sz w:val="27"/>
          <w:szCs w:val="27"/>
        </w:rPr>
      </w:pPr>
      <w:r w:rsidRPr="006B0C13">
        <w:rPr>
          <w:rFonts w:asciiTheme="minorHAnsi" w:hAnsiTheme="minorHAnsi"/>
          <w:sz w:val="27"/>
          <w:szCs w:val="27"/>
        </w:rPr>
        <w:tab/>
      </w:r>
      <w:r w:rsidRPr="006B0C13">
        <w:rPr>
          <w:rFonts w:asciiTheme="minorHAnsi" w:hAnsiTheme="minorHAnsi"/>
          <w:sz w:val="27"/>
          <w:szCs w:val="27"/>
        </w:rPr>
        <w:tab/>
      </w:r>
      <w:r w:rsidRPr="006B0C13">
        <w:rPr>
          <w:rFonts w:asciiTheme="minorHAnsi" w:hAnsiTheme="minorHAnsi"/>
          <w:sz w:val="27"/>
          <w:szCs w:val="27"/>
        </w:rPr>
        <w:tab/>
      </w:r>
      <w:r w:rsidRPr="006B0C13">
        <w:rPr>
          <w:rFonts w:asciiTheme="minorHAnsi" w:hAnsiTheme="minorHAnsi"/>
          <w:sz w:val="27"/>
          <w:szCs w:val="27"/>
        </w:rPr>
        <w:tab/>
      </w:r>
      <w:r w:rsidRPr="006B0C13">
        <w:rPr>
          <w:rFonts w:asciiTheme="minorHAnsi" w:hAnsiTheme="minorHAnsi"/>
          <w:sz w:val="27"/>
          <w:szCs w:val="27"/>
        </w:rPr>
        <w:tab/>
      </w:r>
      <w:r w:rsidRPr="006B0C13">
        <w:rPr>
          <w:rFonts w:asciiTheme="minorHAnsi" w:hAnsiTheme="minorHAnsi"/>
          <w:sz w:val="27"/>
          <w:szCs w:val="27"/>
        </w:rPr>
        <w:tab/>
      </w:r>
      <w:r w:rsidR="009A46B6" w:rsidRPr="006B0C13">
        <w:rPr>
          <w:rFonts w:asciiTheme="minorHAnsi" w:hAnsiTheme="minorHAnsi"/>
          <w:sz w:val="27"/>
          <w:szCs w:val="27"/>
        </w:rPr>
        <w:t>Mgr. Marta Petrilová</w:t>
      </w:r>
    </w:p>
    <w:p w:rsidR="00422871" w:rsidRPr="000A339A" w:rsidRDefault="00237139" w:rsidP="000A339A">
      <w:pPr>
        <w:spacing w:after="0" w:line="240" w:lineRule="auto"/>
        <w:ind w:left="3540" w:firstLine="708"/>
        <w:rPr>
          <w:rFonts w:asciiTheme="minorHAnsi" w:hAnsiTheme="minorHAnsi"/>
          <w:b/>
          <w:sz w:val="27"/>
          <w:szCs w:val="27"/>
          <w:u w:val="single"/>
        </w:rPr>
      </w:pPr>
      <w:r w:rsidRPr="006B0C13">
        <w:rPr>
          <w:rFonts w:asciiTheme="minorHAnsi" w:eastAsia="Times New Roman" w:hAnsiTheme="minorHAnsi"/>
          <w:sz w:val="27"/>
          <w:szCs w:val="27"/>
        </w:rPr>
        <w:t xml:space="preserve">     </w:t>
      </w:r>
      <w:r w:rsidRPr="006B0C13">
        <w:rPr>
          <w:rFonts w:asciiTheme="minorHAnsi" w:hAnsiTheme="minorHAnsi"/>
          <w:sz w:val="27"/>
          <w:szCs w:val="27"/>
        </w:rPr>
        <w:t>starosta obce</w:t>
      </w:r>
      <w:bookmarkStart w:id="0" w:name="_GoBack"/>
      <w:bookmarkEnd w:id="0"/>
    </w:p>
    <w:sectPr w:rsidR="00422871" w:rsidRPr="000A33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139"/>
    <w:rsid w:val="000A339A"/>
    <w:rsid w:val="00185E58"/>
    <w:rsid w:val="00237139"/>
    <w:rsid w:val="0023757E"/>
    <w:rsid w:val="00422871"/>
    <w:rsid w:val="006B0C13"/>
    <w:rsid w:val="0083112C"/>
    <w:rsid w:val="009A46B6"/>
    <w:rsid w:val="00AE2E01"/>
    <w:rsid w:val="00D5264C"/>
    <w:rsid w:val="00E26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35D620-8B8B-4212-A57C-BA9E50A3B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37139"/>
    <w:pPr>
      <w:suppressAutoHyphens/>
      <w:spacing w:after="200" w:line="276" w:lineRule="auto"/>
    </w:pPr>
    <w:rPr>
      <w:rFonts w:ascii="Calibri" w:eastAsia="Calibri" w:hAnsi="Calibri" w:cs="Times New Roman"/>
      <w:lang w:eastAsia="zh-C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9A46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A46B6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PETRILOVÁ Marta</dc:creator>
  <cp:keywords/>
  <dc:description/>
  <cp:lastModifiedBy>HORVÁTHOVÁ Katarína</cp:lastModifiedBy>
  <cp:revision>2</cp:revision>
  <cp:lastPrinted>2018-04-20T06:52:00Z</cp:lastPrinted>
  <dcterms:created xsi:type="dcterms:W3CDTF">2018-04-20T07:37:00Z</dcterms:created>
  <dcterms:modified xsi:type="dcterms:W3CDTF">2018-04-20T07:37:00Z</dcterms:modified>
</cp:coreProperties>
</file>